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F14A"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MODEL 2</w:t>
      </w:r>
    </w:p>
    <w:p w14:paraId="5715710F"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 xml:space="preserve">Actuarieel attest - buiten toepassingsgebied </w:t>
      </w:r>
    </w:p>
    <w:p w14:paraId="6C9F29BC"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 xml:space="preserve">SAP Bedienden Ondernemingsactiviteit Bouw </w:t>
      </w:r>
    </w:p>
    <w:p w14:paraId="3110F09B"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Aanvullend Paritair Comité voor de Bedienden (PC 200)</w:t>
      </w:r>
    </w:p>
    <w:p w14:paraId="71EB45F1"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rPr>
          <w:b/>
        </w:rPr>
      </w:pPr>
    </w:p>
    <w:p w14:paraId="69E7345F" w14:textId="77777777" w:rsidR="00AC0389" w:rsidRPr="0054453C" w:rsidRDefault="00AC0389" w:rsidP="00AC0389">
      <w:pPr>
        <w:spacing w:after="0" w:line="280" w:lineRule="exact"/>
        <w:rPr>
          <w:b/>
        </w:rPr>
      </w:pPr>
    </w:p>
    <w:p w14:paraId="65D10A3C" w14:textId="77777777" w:rsidR="00AC0389" w:rsidRPr="0054453C" w:rsidRDefault="00AC0389" w:rsidP="00AC0389">
      <w:pPr>
        <w:spacing w:after="0" w:line="280" w:lineRule="exact"/>
      </w:pPr>
      <w:r w:rsidRPr="0054453C">
        <w:t xml:space="preserve">Ik, ondergetekende, </w:t>
      </w:r>
    </w:p>
    <w:p w14:paraId="1F8284F4" w14:textId="77777777" w:rsidR="00AC0389" w:rsidRPr="0054453C" w:rsidRDefault="00AC0389" w:rsidP="00AC0389">
      <w:pPr>
        <w:spacing w:after="0" w:line="280" w:lineRule="exact"/>
      </w:pPr>
      <w:r w:rsidRPr="0054453C">
        <w:t>Naam: ……………………………………………………………………………………………………………..,</w:t>
      </w:r>
    </w:p>
    <w:p w14:paraId="6D33405B" w14:textId="77777777" w:rsidR="00AC0389" w:rsidRPr="0054453C" w:rsidRDefault="00AC0389" w:rsidP="00AC0389">
      <w:pPr>
        <w:spacing w:after="0" w:line="280" w:lineRule="exact"/>
      </w:pPr>
      <w:r w:rsidRPr="0054453C">
        <w:t>zijnde de verantwoordelijke voor de actuariële functie van de pensioeninstelling</w:t>
      </w:r>
      <w:r w:rsidRPr="0054453C">
        <w:rPr>
          <w:rStyle w:val="Appelnotedebasdep"/>
        </w:rPr>
        <w:footnoteReference w:id="1"/>
      </w:r>
      <w:r w:rsidRPr="0054453C">
        <w:t xml:space="preserve"> </w:t>
      </w:r>
    </w:p>
    <w:p w14:paraId="6238DA58" w14:textId="77777777" w:rsidR="00AC0389" w:rsidRPr="0054453C" w:rsidRDefault="00AC0389" w:rsidP="00AC0389">
      <w:pPr>
        <w:spacing w:after="0" w:line="280" w:lineRule="exact"/>
      </w:pPr>
      <w:r w:rsidRPr="0054453C">
        <w:t>Naam pensioeninstelling: ..……………………………………………………………………………………..</w:t>
      </w:r>
    </w:p>
    <w:p w14:paraId="3A1D4267" w14:textId="77777777" w:rsidR="00AC0389" w:rsidRPr="0054453C" w:rsidRDefault="00AC0389" w:rsidP="00AC0389">
      <w:pPr>
        <w:spacing w:after="0" w:line="280" w:lineRule="exact"/>
      </w:pPr>
      <w:r w:rsidRPr="0054453C">
        <w:t>Maatschappelijke zetel:………………………………………………………………………………………….</w:t>
      </w:r>
    </w:p>
    <w:p w14:paraId="0F893A7E" w14:textId="77777777" w:rsidR="00AC0389" w:rsidRPr="0054453C" w:rsidRDefault="00AC0389" w:rsidP="00AC0389">
      <w:pPr>
        <w:spacing w:after="0" w:line="280" w:lineRule="exact"/>
      </w:pPr>
      <w:r w:rsidRPr="0054453C">
        <w:t>FSMA identificatienummer:…...……………………………………………………………………………</w:t>
      </w:r>
    </w:p>
    <w:p w14:paraId="1E95BBC8" w14:textId="77777777" w:rsidR="00AC0389" w:rsidRPr="0054453C" w:rsidRDefault="00AC0389" w:rsidP="00AC0389">
      <w:pPr>
        <w:spacing w:after="0" w:line="280" w:lineRule="exact"/>
      </w:pPr>
    </w:p>
    <w:p w14:paraId="7151B07C" w14:textId="77777777" w:rsidR="00AC0389" w:rsidRPr="0054453C" w:rsidRDefault="00AC0389" w:rsidP="00AC0389">
      <w:pPr>
        <w:spacing w:after="0" w:line="280" w:lineRule="exact"/>
      </w:pPr>
      <w:r w:rsidRPr="0054453C">
        <w:t>Attesteer hierbij dat de hierna vermelde Werkgever</w:t>
      </w:r>
      <w:r w:rsidRPr="0054453C">
        <w:rPr>
          <w:rStyle w:val="Appelnotedebasdep"/>
        </w:rPr>
        <w:footnoteReference w:id="2"/>
      </w:r>
      <w:r w:rsidRPr="0054453C">
        <w:t xml:space="preserve">: </w:t>
      </w:r>
    </w:p>
    <w:p w14:paraId="65EC742A" w14:textId="62DAB560" w:rsidR="00AC0389" w:rsidRPr="0054453C" w:rsidRDefault="00AC0389" w:rsidP="00AC0389">
      <w:pPr>
        <w:spacing w:after="0" w:line="280" w:lineRule="exact"/>
      </w:pPr>
      <w:r w:rsidRPr="0054453C">
        <w:t>Naam/Benaming:…………………………………………………………………………………………………………</w:t>
      </w:r>
    </w:p>
    <w:p w14:paraId="3B31577C" w14:textId="77777777" w:rsidR="00AC0389" w:rsidRPr="0054453C" w:rsidRDefault="00AC0389" w:rsidP="00AC0389">
      <w:pPr>
        <w:spacing w:after="0" w:line="280" w:lineRule="exact"/>
      </w:pPr>
      <w:r w:rsidRPr="0054453C">
        <w:t>Maatschappelijke zetel:</w:t>
      </w:r>
      <w:r w:rsidRPr="0054453C" w:rsidDel="00A4678B">
        <w:t xml:space="preserve"> </w:t>
      </w:r>
      <w:r w:rsidRPr="0054453C">
        <w:t>………………………………………………………………………………………….</w:t>
      </w:r>
    </w:p>
    <w:p w14:paraId="6DF4D182" w14:textId="7B6D0CEC" w:rsidR="00AC0389" w:rsidRPr="0054453C" w:rsidRDefault="00AC0389" w:rsidP="00AC0389">
      <w:pPr>
        <w:spacing w:after="0" w:line="280" w:lineRule="exact"/>
      </w:pPr>
      <w:r w:rsidRPr="0054453C">
        <w:t>Ondernemingsnummer (KBO-nummer):………………………………………………………………………</w:t>
      </w:r>
    </w:p>
    <w:p w14:paraId="483E71E7" w14:textId="2195ACE7" w:rsidR="00AC0389" w:rsidRPr="0054453C" w:rsidRDefault="00AC0389" w:rsidP="00AC0389">
      <w:pPr>
        <w:spacing w:after="0" w:line="280" w:lineRule="exact"/>
      </w:pPr>
      <w:r w:rsidRPr="0054453C">
        <w:t>Nummer vestigingseenheid (indien van toepassing):…………………………………………………….….</w:t>
      </w:r>
    </w:p>
    <w:p w14:paraId="1EA474F3" w14:textId="77777777" w:rsidR="00AC0389" w:rsidRPr="0054453C" w:rsidRDefault="00AC0389" w:rsidP="00AC0389">
      <w:pPr>
        <w:pStyle w:val="Paragraphedeliste"/>
        <w:numPr>
          <w:ilvl w:val="0"/>
          <w:numId w:val="32"/>
        </w:numPr>
        <w:spacing w:before="120" w:after="120" w:line="280" w:lineRule="exact"/>
        <w:contextualSpacing w:val="0"/>
      </w:pPr>
      <w:r w:rsidRPr="0054453C">
        <w:t xml:space="preserve">Het beheer en de uitvoering van één of meerdere aanvullende pensioenstelsels heeft toevertrouwd aan de hierboven vermelde pensioeninstelling; </w:t>
      </w:r>
    </w:p>
    <w:p w14:paraId="26275370" w14:textId="77777777" w:rsidR="00AC0389" w:rsidRPr="0054453C" w:rsidRDefault="00AC0389" w:rsidP="00AC0389">
      <w:pPr>
        <w:pStyle w:val="Paragraphedeliste"/>
        <w:numPr>
          <w:ilvl w:val="0"/>
          <w:numId w:val="32"/>
        </w:numPr>
        <w:spacing w:after="0" w:line="280" w:lineRule="exact"/>
        <w:contextualSpacing w:val="0"/>
      </w:pPr>
      <w:r w:rsidRPr="0054453C">
        <w:t xml:space="preserve">Dit (deze) aanvullend(e) pensioenstelsel(s) ingericht word(t)(en) voor de Bedienden Ondernemingsactiviteit Bouw, (met eventuele uitzondering van studenten en leerlingen), die vallen onder het Aanvullend Paritair Comité voor de Bedienden (PC 200), en dewelke in het pensioenplan worden omschreven als: </w:t>
      </w:r>
    </w:p>
    <w:p w14:paraId="4DB8BC44" w14:textId="77777777" w:rsidR="00AC0389" w:rsidRPr="0054453C" w:rsidRDefault="00AC0389" w:rsidP="00AC0389">
      <w:pPr>
        <w:pStyle w:val="Paragraphedeliste"/>
        <w:spacing w:after="0" w:line="280" w:lineRule="exact"/>
        <w:contextualSpacing w:val="0"/>
      </w:pPr>
      <w:r w:rsidRPr="0054453C">
        <w:t>……………………………………………………………………………………………………………</w:t>
      </w:r>
    </w:p>
    <w:p w14:paraId="431B489B" w14:textId="77777777" w:rsidR="00AC0389" w:rsidRPr="0054453C" w:rsidRDefault="00AC0389" w:rsidP="00AC0389">
      <w:pPr>
        <w:pStyle w:val="Paragraphedeliste"/>
        <w:spacing w:after="120" w:line="280" w:lineRule="exact"/>
        <w:contextualSpacing w:val="0"/>
        <w:rPr>
          <w:i/>
        </w:rPr>
      </w:pPr>
      <w:r w:rsidRPr="0054453C">
        <w:rPr>
          <w:i/>
        </w:rPr>
        <w:t>(omschrijving van de categorie(ën) van Bedienden Ondernemingsactiviteit Bouw)</w:t>
      </w:r>
    </w:p>
    <w:p w14:paraId="08BD3C3A" w14:textId="77777777" w:rsidR="00AC0389" w:rsidRPr="0054453C" w:rsidRDefault="00AC0389" w:rsidP="00AC0389">
      <w:pPr>
        <w:pStyle w:val="Paragraphedeliste"/>
        <w:numPr>
          <w:ilvl w:val="0"/>
          <w:numId w:val="32"/>
        </w:numPr>
        <w:spacing w:before="120" w:after="120" w:line="280" w:lineRule="exact"/>
        <w:contextualSpacing w:val="0"/>
      </w:pPr>
      <w:r w:rsidRPr="0054453C">
        <w:t xml:space="preserve">Dit (deze) ondernemingspensioenstelsel(s) voldoet/voldoen aan de voorwaarden van gelijkwaardigheid zoals bepaald in zoals bepaald in artikel 3 van de Bijlage 2 bij de collectieve arbeidsovereenkomst van 8 december 2022 tot invoering van een sectoraal aanvullend pensioenstelsel voor de Bedienden Ondernemingsactiviteiten Bouw, zoals gewijzigd en vervangen door de CAO van 13 maart 2025 betreffende het Sectoraal Aanvullend Pensioenstelsel voor de Bedienden Ondernemingsactiviteit Bouw gesloten binnen het Aanvullend Paritair Comité voor de Bedienden (PC 200). </w:t>
      </w:r>
    </w:p>
    <w:p w14:paraId="74713E99" w14:textId="77777777" w:rsidR="00AC0389" w:rsidRPr="0054453C" w:rsidRDefault="00AC0389" w:rsidP="00AC0389">
      <w:pPr>
        <w:spacing w:after="0" w:line="280" w:lineRule="exact"/>
        <w:rPr>
          <w:i/>
        </w:rPr>
      </w:pPr>
      <w:r w:rsidRPr="0054453C">
        <w:rPr>
          <w:b/>
          <w:i/>
          <w:u w:val="single"/>
        </w:rPr>
        <w:t>Opmerking</w:t>
      </w:r>
      <w:r w:rsidRPr="0054453C">
        <w:rPr>
          <w:i/>
        </w:rPr>
        <w:t xml:space="preserve">: In geval de verantwoordelijke voor de actuariële functie voor de gelijkwaardigheidstoets dient terug te vallen op artikel 4 §5 van de Bijlage 2 bij de collectieve arbeidsovereenkomst van 13 maart 2025 betreffende het sectoraal aanvullend pensioenstelsel voor de Bedienden Ondernemingsactiviteiten Bouw, dan maakt hij/zij hier in een bijlage bij dit attest melding van en licht hij/zij daarin de gebruikte berekeningswijze toe. </w:t>
      </w:r>
    </w:p>
    <w:p w14:paraId="377B688C" w14:textId="77777777" w:rsidR="00AC0389" w:rsidRPr="0054453C" w:rsidRDefault="00AC0389" w:rsidP="00AC0389">
      <w:pPr>
        <w:spacing w:after="0" w:line="280" w:lineRule="exact"/>
        <w:rPr>
          <w:i/>
        </w:rPr>
      </w:pPr>
    </w:p>
    <w:p w14:paraId="14668B2B" w14:textId="6DBA1092" w:rsidR="00AC0389" w:rsidRPr="0054453C" w:rsidRDefault="00AC0389" w:rsidP="00AC0389">
      <w:pPr>
        <w:spacing w:after="0" w:line="280" w:lineRule="exact"/>
      </w:pPr>
      <w:r w:rsidRPr="0054453C">
        <w:t xml:space="preserve">Gedaan te …………………………………………..  </w:t>
      </w:r>
      <w:r>
        <w:t>o</w:t>
      </w:r>
      <w:r w:rsidRPr="0054453C">
        <w:t>p ………………………………………………….</w:t>
      </w:r>
    </w:p>
    <w:p w14:paraId="3CF5AEF6" w14:textId="77777777" w:rsidR="00AC0389" w:rsidRPr="0054453C" w:rsidRDefault="00AC0389" w:rsidP="00AC0389">
      <w:pPr>
        <w:spacing w:after="0" w:line="280" w:lineRule="exact"/>
      </w:pPr>
      <w:r w:rsidRPr="0054453C">
        <w:t>Handtekening: …………………………………………………………………………………………………….</w:t>
      </w:r>
    </w:p>
    <w:p w14:paraId="3845F201" w14:textId="77777777" w:rsidR="00AC0389" w:rsidRPr="0054453C" w:rsidRDefault="00AC0389" w:rsidP="00AC0389">
      <w:pPr>
        <w:spacing w:after="0" w:line="280" w:lineRule="exact"/>
        <w:jc w:val="center"/>
      </w:pPr>
    </w:p>
    <w:p w14:paraId="6E61D3A5" w14:textId="77777777" w:rsidR="00AC0389" w:rsidRPr="0054453C" w:rsidRDefault="00AC0389" w:rsidP="00AC0389">
      <w:pPr>
        <w:spacing w:after="0" w:line="280" w:lineRule="exact"/>
        <w:jc w:val="center"/>
      </w:pPr>
    </w:p>
    <w:p w14:paraId="3A01657E"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Terug te sturen per aangetekend schrijven, samen met de verklaring van de Werkgever, naar:</w:t>
      </w:r>
    </w:p>
    <w:p w14:paraId="629F52AF"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Fonds voor Bestaanszekerheid voor de Aanvullende Pensioenen Bouwbedrijf</w:t>
      </w:r>
    </w:p>
    <w:p w14:paraId="15340175" w14:textId="7777777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rFonts w:cs="Arial"/>
          <w:b/>
        </w:rPr>
      </w:pPr>
      <w:r w:rsidRPr="0054453C">
        <w:rPr>
          <w:b/>
          <w:bCs/>
        </w:rPr>
        <w:t>fbzp-fsep Constructiv</w:t>
      </w:r>
      <w:r w:rsidRPr="0054453C">
        <w:t xml:space="preserve"> </w:t>
      </w:r>
    </w:p>
    <w:p w14:paraId="07289EFA" w14:textId="3FCC0557"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 xml:space="preserve">Koningsstraat </w:t>
      </w:r>
      <w:r>
        <w:rPr>
          <w:b/>
          <w:bCs/>
        </w:rPr>
        <w:t>202, 1000 Brussel</w:t>
      </w:r>
    </w:p>
    <w:p w14:paraId="3C679C83" w14:textId="10F5BC8A" w:rsidR="00AC0389" w:rsidRPr="0054453C" w:rsidRDefault="00AC0389" w:rsidP="00AC0389">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De datum van de poststempel geldt als bewijs</w:t>
      </w:r>
      <w:r>
        <w:rPr>
          <w:b/>
        </w:rPr>
        <w:t>.</w:t>
      </w:r>
    </w:p>
    <w:p w14:paraId="6DEC1033" w14:textId="77777777" w:rsidR="00AC0389" w:rsidRPr="0054453C" w:rsidRDefault="00AC0389" w:rsidP="00AC0389">
      <w:pPr>
        <w:spacing w:after="0" w:line="280" w:lineRule="exact"/>
        <w:jc w:val="center"/>
        <w:rPr>
          <w:b/>
        </w:rPr>
      </w:pPr>
    </w:p>
    <w:p w14:paraId="34BB5A18" w14:textId="143660BA" w:rsidR="00060352" w:rsidRPr="00AC0389" w:rsidRDefault="00AC0389" w:rsidP="00AC0389">
      <w:r w:rsidRPr="0054453C">
        <w:rPr>
          <w:rFonts w:cs="Arial"/>
        </w:rPr>
        <w:t xml:space="preserve">Voor het uitoefenen van zijn wettelijke opdrachten, verwerkt </w:t>
      </w:r>
      <w:r w:rsidRPr="0054453C">
        <w:t>fbzp-fsep Constructiv</w:t>
      </w:r>
      <w:r w:rsidRPr="0054453C">
        <w:rPr>
          <w:rFonts w:cs="Arial"/>
        </w:rPr>
        <w:t xml:space="preserve"> uw persoonsgegevens. Voor elke info betreffende de verwerking van uw gegevens kan u </w:t>
      </w:r>
      <w:hyperlink r:id="rId8" w:history="1">
        <w:r w:rsidRPr="0054453C">
          <w:rPr>
            <w:rStyle w:val="Lienhypertexte"/>
            <w:rFonts w:cs="Arial"/>
          </w:rPr>
          <w:t>www.pensiob.be</w:t>
        </w:r>
      </w:hyperlink>
      <w:r w:rsidRPr="0054453C">
        <w:rPr>
          <w:rFonts w:cs="Arial"/>
        </w:rPr>
        <w:t xml:space="preserve"> consulteren of een mail sturen naar info@fbzp.be.</w:t>
      </w:r>
    </w:p>
    <w:sectPr w:rsidR="00060352" w:rsidRPr="00AC0389" w:rsidSect="00142592">
      <w:headerReference w:type="default" r:id="rId9"/>
      <w:footerReference w:type="even" r:id="rId10"/>
      <w:footerReference w:type="default" r:id="rId11"/>
      <w:headerReference w:type="first" r:id="rId12"/>
      <w:footerReference w:type="first" r:id="rId13"/>
      <w:type w:val="continuous"/>
      <w:pgSz w:w="11906" w:h="16838" w:code="9"/>
      <w:pgMar w:top="2041" w:right="1134" w:bottom="1418"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55AFC" w14:textId="77777777" w:rsidR="006A5CCC" w:rsidRDefault="006A5CCC">
      <w:r>
        <w:separator/>
      </w:r>
    </w:p>
  </w:endnote>
  <w:endnote w:type="continuationSeparator" w:id="0">
    <w:p w14:paraId="7AE44C26" w14:textId="77777777" w:rsidR="006A5CCC"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D712" w14:textId="77777777" w:rsidR="00EA4FB8" w:rsidRDefault="00EA4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81A9A6B" w14:textId="77777777" w:rsidR="00EA4FB8" w:rsidRDefault="00EA4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05F3" w14:textId="77777777" w:rsidR="00EA4FB8" w:rsidRDefault="00473AF5" w:rsidP="00473AF5">
    <w:pPr>
      <w:pStyle w:val="Pieddepage"/>
      <w:rPr>
        <w:rStyle w:val="Numrodepage"/>
      </w:rPr>
    </w:pPr>
    <w:r>
      <w:rPr>
        <w:rStyle w:val="Numrodepage"/>
      </w:rPr>
      <w:tab/>
    </w:r>
    <w:r>
      <w:rPr>
        <w:rStyle w:val="Numrodepage"/>
      </w:rPr>
      <w:tab/>
    </w:r>
    <w:r>
      <w:rPr>
        <w:rStyle w:val="Numrodepage"/>
      </w:rPr>
      <w:fldChar w:fldCharType="begin"/>
    </w:r>
    <w:r>
      <w:rPr>
        <w:rStyle w:val="Numrodepage"/>
      </w:rPr>
      <w:instrText xml:space="preserve"> PAGE   \* MERGEFORMAT </w:instrText>
    </w:r>
    <w:r>
      <w:rPr>
        <w:rStyle w:val="Numrodepage"/>
      </w:rPr>
      <w:fldChar w:fldCharType="separate"/>
    </w:r>
    <w:r w:rsidR="00DE76EB">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DE76EB">
      <w:rPr>
        <w:rStyle w:val="Numrodepage"/>
        <w:noProof/>
      </w:rPr>
      <w:t>2</w:t>
    </w:r>
    <w:r>
      <w:rPr>
        <w:rStyle w:val="Numrodepage"/>
      </w:rPr>
      <w:fldChar w:fldCharType="end"/>
    </w:r>
  </w:p>
  <w:p w14:paraId="07D7156B" w14:textId="77777777" w:rsidR="00473AF5" w:rsidRPr="00473AF5" w:rsidRDefault="00473AF5" w:rsidP="00473AF5">
    <w:pPr>
      <w:pStyle w:val="Pieddepage"/>
      <w:rPr>
        <w:rStyle w:val="Numrodepage"/>
        <w:sz w:val="8"/>
        <w:szCs w:val="8"/>
      </w:rPr>
    </w:pPr>
  </w:p>
  <w:p w14:paraId="615D710D" w14:textId="77777777" w:rsidR="00473AF5" w:rsidRDefault="00473AF5" w:rsidP="00473AF5">
    <w:pPr>
      <w:pStyle w:val="Pieddepage"/>
      <w:rPr>
        <w:rStyle w:val="Numrodepage"/>
      </w:rPr>
    </w:pPr>
  </w:p>
  <w:p w14:paraId="58C6EEFD" w14:textId="77777777" w:rsidR="00473AF5" w:rsidRPr="00473AF5" w:rsidRDefault="00473AF5" w:rsidP="00473AF5">
    <w:pPr>
      <w:pStyle w:val="Pieddepage"/>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DE8F" w14:textId="054D011A" w:rsidR="00473AF5" w:rsidRPr="00D15DB6" w:rsidRDefault="00473AF5" w:rsidP="006A5CCC">
    <w:pPr>
      <w:pStyle w:val="Pieddepage"/>
      <w:tabs>
        <w:tab w:val="clear" w:pos="4536"/>
        <w:tab w:val="center" w:pos="4840"/>
      </w:tabs>
      <w:spacing w:line="240" w:lineRule="auto"/>
      <w:rPr>
        <w:rStyle w:val="Numrodepage"/>
        <w:b/>
        <w:sz w:val="8"/>
        <w:szCs w:val="8"/>
      </w:rPr>
    </w:pPr>
    <w:r w:rsidRPr="00D15DB6">
      <w:rPr>
        <w:noProof/>
        <w:lang w:eastAsia="nl-BE"/>
      </w:rPr>
      <w:drawing>
        <wp:anchor distT="0" distB="0" distL="114300" distR="114300" simplePos="0" relativeHeight="251661312" behindDoc="1" locked="1" layoutInCell="1" allowOverlap="1" wp14:anchorId="11978BC4" wp14:editId="7DD9A35C">
          <wp:simplePos x="0" y="0"/>
          <wp:positionH relativeFrom="page">
            <wp:posOffset>6804660</wp:posOffset>
          </wp:positionH>
          <wp:positionV relativeFrom="page">
            <wp:posOffset>9951720</wp:posOffset>
          </wp:positionV>
          <wp:extent cx="431800" cy="431800"/>
          <wp:effectExtent l="0" t="0" r="6350" b="6350"/>
          <wp:wrapNone/>
          <wp:docPr id="25" name="Picture 25"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DB6">
      <w:rPr>
        <w:rStyle w:val="Numrodepage"/>
      </w:rPr>
      <w:tab/>
    </w:r>
    <w:r w:rsidR="009C6C7D">
      <w:rPr>
        <w:rStyle w:val="Numrodepage"/>
        <w:b/>
      </w:rPr>
      <w:t>F</w:t>
    </w:r>
    <w:r w:rsidR="002F6174">
      <w:rPr>
        <w:rStyle w:val="Numrodepage"/>
        <w:b/>
      </w:rPr>
      <w:t>BZ</w:t>
    </w:r>
    <w:r w:rsidR="009C6C7D">
      <w:rPr>
        <w:rStyle w:val="Numrodepage"/>
        <w:b/>
      </w:rPr>
      <w:t>p</w:t>
    </w:r>
  </w:p>
  <w:p w14:paraId="3101F37C" w14:textId="77777777" w:rsidR="00EB40AC" w:rsidRPr="00EB40AC" w:rsidRDefault="009C6C7D" w:rsidP="006A5CCC">
    <w:pPr>
      <w:tabs>
        <w:tab w:val="center" w:pos="4840"/>
        <w:tab w:val="right" w:pos="9072"/>
      </w:tabs>
      <w:spacing w:line="240" w:lineRule="auto"/>
      <w:jc w:val="center"/>
      <w:rPr>
        <w:sz w:val="14"/>
        <w:szCs w:val="14"/>
      </w:rPr>
    </w:pPr>
    <w:r w:rsidRPr="009C6C7D">
      <w:rPr>
        <w:sz w:val="14"/>
        <w:szCs w:val="14"/>
      </w:rPr>
      <w:t>Fonds voor bestaanszekerheid voor de aanvullende pensioenen van de werklieden uit het bouwbedrijf</w:t>
    </w:r>
  </w:p>
  <w:p w14:paraId="32E6A63A" w14:textId="77777777" w:rsidR="00EB40AC" w:rsidRPr="006A5CCC" w:rsidRDefault="009C6C7D" w:rsidP="006A5CCC">
    <w:pPr>
      <w:tabs>
        <w:tab w:val="center" w:pos="4840"/>
        <w:tab w:val="right" w:pos="9072"/>
      </w:tabs>
      <w:spacing w:line="240" w:lineRule="auto"/>
      <w:jc w:val="center"/>
      <w:rPr>
        <w:sz w:val="14"/>
        <w:szCs w:val="14"/>
        <w:lang w:val="fr-BE"/>
      </w:rPr>
    </w:pPr>
    <w:r w:rsidRPr="006A5CCC">
      <w:rPr>
        <w:sz w:val="14"/>
        <w:szCs w:val="14"/>
        <w:lang w:val="fr-BE"/>
      </w:rPr>
      <w:t>Fonds de sécurité d’existence pour les pensions complémentaires des ouvriers de la construction</w:t>
    </w:r>
  </w:p>
  <w:p w14:paraId="5583D22A" w14:textId="4BF0BDA3" w:rsidR="00473AF5" w:rsidRPr="00CA23F2" w:rsidRDefault="00473AF5" w:rsidP="006A5CCC">
    <w:pPr>
      <w:pStyle w:val="Pieddepage"/>
      <w:tabs>
        <w:tab w:val="clear" w:pos="4536"/>
        <w:tab w:val="center" w:pos="4840"/>
      </w:tabs>
      <w:spacing w:line="240" w:lineRule="auto"/>
      <w:jc w:val="center"/>
      <w:rPr>
        <w:rStyle w:val="Numrodepage"/>
        <w:sz w:val="16"/>
        <w:szCs w:val="16"/>
      </w:rPr>
    </w:pPr>
    <w:r w:rsidRPr="00CA23F2">
      <w:rPr>
        <w:rStyle w:val="Numrodepage"/>
        <w:sz w:val="16"/>
        <w:szCs w:val="16"/>
      </w:rPr>
      <w:t>Koningsstraat 132</w:t>
    </w:r>
    <w:r w:rsidR="00EB40AC">
      <w:rPr>
        <w:rStyle w:val="Numrodepage"/>
        <w:sz w:val="16"/>
        <w:szCs w:val="16"/>
      </w:rPr>
      <w:t xml:space="preserve"> bus </w:t>
    </w:r>
    <w:r w:rsidR="009C6C7D">
      <w:rPr>
        <w:rStyle w:val="Numrodepage"/>
        <w:sz w:val="16"/>
        <w:szCs w:val="16"/>
      </w:rPr>
      <w:t>3</w:t>
    </w:r>
    <w:r w:rsidRPr="00CA23F2">
      <w:rPr>
        <w:rStyle w:val="Numrodepage"/>
        <w:sz w:val="16"/>
        <w:szCs w:val="16"/>
      </w:rPr>
      <w:t xml:space="preserve">, 1000 BRUSSEL </w:t>
    </w:r>
    <w:r w:rsidRPr="003E58D7">
      <w:rPr>
        <w:rStyle w:val="Numrodepage"/>
        <w:sz w:val="16"/>
        <w:szCs w:val="16"/>
      </w:rPr>
      <w:sym w:font="Wingdings 2" w:char="F096"/>
    </w:r>
    <w:r w:rsidRPr="00CA23F2">
      <w:rPr>
        <w:rStyle w:val="Numrodepage"/>
        <w:sz w:val="16"/>
        <w:szCs w:val="16"/>
      </w:rPr>
      <w:t xml:space="preserve"> rue Royale </w:t>
    </w:r>
    <w:r w:rsidR="006A5CCC">
      <w:rPr>
        <w:rStyle w:val="Numrodepage"/>
        <w:sz w:val="16"/>
        <w:szCs w:val="16"/>
      </w:rPr>
      <w:t>202</w:t>
    </w:r>
    <w:r w:rsidRPr="00CA23F2">
      <w:rPr>
        <w:rStyle w:val="Numrodepage"/>
        <w:sz w:val="16"/>
        <w:szCs w:val="16"/>
      </w:rPr>
      <w:t>, 1000 BRUXELLES</w:t>
    </w:r>
  </w:p>
  <w:p w14:paraId="3D227FF5" w14:textId="77777777" w:rsidR="00473AF5" w:rsidRPr="006A5CCC" w:rsidRDefault="00473AF5" w:rsidP="006A5CCC">
    <w:pPr>
      <w:pStyle w:val="Pieddepage"/>
      <w:tabs>
        <w:tab w:val="clear" w:pos="4536"/>
        <w:tab w:val="center" w:pos="4840"/>
      </w:tabs>
      <w:spacing w:line="240" w:lineRule="auto"/>
      <w:jc w:val="center"/>
      <w:rPr>
        <w:sz w:val="16"/>
        <w:szCs w:val="16"/>
        <w:lang w:val="fr-BE"/>
      </w:rPr>
    </w:pPr>
    <w:r w:rsidRPr="006A5CCC">
      <w:rPr>
        <w:rStyle w:val="Numrodepage"/>
        <w:sz w:val="16"/>
        <w:szCs w:val="16"/>
        <w:lang w:val="fr-BE"/>
      </w:rPr>
      <w:t xml:space="preserve">t +32 2 209 65 65 </w:t>
    </w:r>
    <w:r w:rsidRPr="003E58D7">
      <w:rPr>
        <w:rStyle w:val="Numrodepage"/>
        <w:sz w:val="16"/>
        <w:szCs w:val="16"/>
      </w:rPr>
      <w:sym w:font="Wingdings 2" w:char="F096"/>
    </w:r>
    <w:r w:rsidRPr="006A5CCC">
      <w:rPr>
        <w:rStyle w:val="Numrodepage"/>
        <w:sz w:val="16"/>
        <w:szCs w:val="16"/>
        <w:lang w:val="fr-BE"/>
      </w:rPr>
      <w:t xml:space="preserve"> f +32 2 209 65 00 </w:t>
    </w:r>
    <w:r w:rsidRPr="003E58D7">
      <w:rPr>
        <w:rStyle w:val="Numrodepage"/>
        <w:sz w:val="16"/>
        <w:szCs w:val="16"/>
      </w:rPr>
      <w:sym w:font="Wingdings 2" w:char="F096"/>
    </w:r>
    <w:r w:rsidRPr="006A5CCC">
      <w:rPr>
        <w:rStyle w:val="Numrodepage"/>
        <w:sz w:val="16"/>
        <w:szCs w:val="16"/>
        <w:lang w:val="fr-BE"/>
      </w:rPr>
      <w:t xml:space="preserve"> www.</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 xml:space="preserve">.be </w:t>
    </w:r>
    <w:r w:rsidRPr="003E58D7">
      <w:rPr>
        <w:rStyle w:val="Numrodepage"/>
        <w:sz w:val="16"/>
        <w:szCs w:val="16"/>
      </w:rPr>
      <w:sym w:font="Wingdings 2" w:char="F096"/>
    </w:r>
    <w:r w:rsidRPr="006A5CCC">
      <w:rPr>
        <w:rStyle w:val="Numrodepage"/>
        <w:sz w:val="16"/>
        <w:szCs w:val="16"/>
        <w:lang w:val="fr-BE"/>
      </w:rPr>
      <w:t xml:space="preserve"> info@</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5DE9" w14:textId="77777777" w:rsidR="006A5CCC" w:rsidRDefault="006A5CCC">
      <w:r>
        <w:separator/>
      </w:r>
    </w:p>
  </w:footnote>
  <w:footnote w:type="continuationSeparator" w:id="0">
    <w:p w14:paraId="4E8C3817" w14:textId="77777777" w:rsidR="006A5CCC" w:rsidRDefault="006A5CCC">
      <w:r>
        <w:continuationSeparator/>
      </w:r>
    </w:p>
  </w:footnote>
  <w:footnote w:id="1">
    <w:p w14:paraId="05297E24" w14:textId="015A99A3" w:rsidR="00AC0389" w:rsidRPr="00AC0389" w:rsidRDefault="00AC0389" w:rsidP="00AC0389">
      <w:pPr>
        <w:pStyle w:val="Notedebasdepage"/>
        <w:rPr>
          <w:sz w:val="16"/>
          <w:szCs w:val="16"/>
        </w:rPr>
      </w:pPr>
      <w:r w:rsidRPr="00A33E03">
        <w:rPr>
          <w:rStyle w:val="Appelnotedebasdep"/>
          <w:sz w:val="18"/>
          <w:szCs w:val="18"/>
        </w:rPr>
        <w:footnoteRef/>
      </w:r>
      <w:r>
        <w:rPr>
          <w:sz w:val="18"/>
          <w:szCs w:val="18"/>
          <w:lang w:val="nl-NL"/>
        </w:rPr>
        <w:t xml:space="preserve"> </w:t>
      </w:r>
      <w:r w:rsidRPr="00AC0389">
        <w:rPr>
          <w:sz w:val="16"/>
          <w:szCs w:val="16"/>
          <w:lang w:val="nl-NL"/>
        </w:rPr>
        <w:t>I</w:t>
      </w:r>
      <w:r w:rsidRPr="00AC0389">
        <w:rPr>
          <w:sz w:val="16"/>
          <w:szCs w:val="16"/>
        </w:rPr>
        <w:t>n de zin van de wet van 13 maart 2016 op het statuut van en het toezicht op verzekerings- of herverzekeringsondernemingen of van de wet van 27 oktober 2006 betreffende het toezicht op de instellingen voor bedrijfspensioenvoorziening</w:t>
      </w:r>
    </w:p>
  </w:footnote>
  <w:footnote w:id="2">
    <w:p w14:paraId="23D8D1E5" w14:textId="77777777" w:rsidR="00AC0389" w:rsidRPr="00A33E03" w:rsidRDefault="00AC0389" w:rsidP="00AC0389">
      <w:pPr>
        <w:pStyle w:val="Notedebasdepage"/>
        <w:rPr>
          <w:sz w:val="18"/>
          <w:szCs w:val="18"/>
        </w:rPr>
      </w:pPr>
      <w:r w:rsidRPr="00AC0389">
        <w:rPr>
          <w:rStyle w:val="Appelnotedebasdep"/>
          <w:sz w:val="16"/>
          <w:szCs w:val="16"/>
        </w:rPr>
        <w:footnoteRef/>
      </w:r>
      <w:r w:rsidRPr="00AC0389">
        <w:rPr>
          <w:sz w:val="16"/>
          <w:szCs w:val="16"/>
        </w:rPr>
        <w:t xml:space="preserve"> Dit is de juridische entiteit (op basis van het ondernemingsnummer), of desgevallend de vestigingseenheden (op basis van het vestigingseenheidsnummer) indien de juridische entiteit over meerder vestigingseenheden beschikt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751" w14:textId="77777777" w:rsidR="00EA4FB8" w:rsidRDefault="00804EA7">
    <w:pPr>
      <w:pStyle w:val="En-tte"/>
    </w:pPr>
    <w:r>
      <w:rPr>
        <w:noProof/>
        <w:lang w:eastAsia="nl-BE"/>
      </w:rPr>
      <w:drawing>
        <wp:anchor distT="0" distB="0" distL="114300" distR="114300" simplePos="0" relativeHeight="251667456" behindDoc="0" locked="1" layoutInCell="0" allowOverlap="1" wp14:anchorId="12526CDD" wp14:editId="7F271ADF">
          <wp:simplePos x="0" y="0"/>
          <wp:positionH relativeFrom="page">
            <wp:posOffset>683895</wp:posOffset>
          </wp:positionH>
          <wp:positionV relativeFrom="page">
            <wp:posOffset>431800</wp:posOffset>
          </wp:positionV>
          <wp:extent cx="1105200" cy="734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BAB" w14:textId="77777777" w:rsidR="00473AF5" w:rsidRDefault="009C6C7D">
    <w:pPr>
      <w:pStyle w:val="En-tte"/>
    </w:pPr>
    <w:r>
      <w:rPr>
        <w:noProof/>
        <w:lang w:eastAsia="nl-BE"/>
      </w:rPr>
      <w:drawing>
        <wp:anchor distT="0" distB="0" distL="114300" distR="114300" simplePos="0" relativeHeight="251665408" behindDoc="0" locked="1" layoutInCell="0" allowOverlap="1" wp14:anchorId="1A3ECCE2" wp14:editId="7646B4EB">
          <wp:simplePos x="0" y="0"/>
          <wp:positionH relativeFrom="page">
            <wp:posOffset>683895</wp:posOffset>
          </wp:positionH>
          <wp:positionV relativeFrom="page">
            <wp:posOffset>431800</wp:posOffset>
          </wp:positionV>
          <wp:extent cx="1105200" cy="7344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9D986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ED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30D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FFA299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4"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33517249"/>
    <w:multiLevelType w:val="multilevel"/>
    <w:tmpl w:val="408A58B4"/>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355E0A7C"/>
    <w:multiLevelType w:val="hybridMultilevel"/>
    <w:tmpl w:val="9F0034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1404A"/>
    <w:multiLevelType w:val="multilevel"/>
    <w:tmpl w:val="804AFC6C"/>
    <w:lvl w:ilvl="0">
      <w:start w:val="1"/>
      <w:numFmt w:val="decimal"/>
      <w:lvlText w:val="%1."/>
      <w:lvlJc w:val="left"/>
      <w:pPr>
        <w:ind w:left="720" w:hanging="360"/>
      </w:pPr>
      <w:rPr>
        <w:rFonts w:hint="default"/>
      </w:rPr>
    </w:lvl>
    <w:lvl w:ilvl="1">
      <w:start w:val="1"/>
      <w:numFmt w:val="decimal"/>
      <w:isLgl/>
      <w:lvlText w:val="%1.%2"/>
      <w:lvlJc w:val="left"/>
      <w:pPr>
        <w:ind w:left="743" w:hanging="38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2"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3"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27"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10190154">
    <w:abstractNumId w:val="7"/>
  </w:num>
  <w:num w:numId="2" w16cid:durableId="461967731">
    <w:abstractNumId w:val="3"/>
  </w:num>
  <w:num w:numId="3" w16cid:durableId="110319658">
    <w:abstractNumId w:val="2"/>
  </w:num>
  <w:num w:numId="4" w16cid:durableId="1095057770">
    <w:abstractNumId w:val="1"/>
  </w:num>
  <w:num w:numId="5" w16cid:durableId="372847326">
    <w:abstractNumId w:val="0"/>
  </w:num>
  <w:num w:numId="6" w16cid:durableId="1442411379">
    <w:abstractNumId w:val="18"/>
  </w:num>
  <w:num w:numId="7" w16cid:durableId="1990551613">
    <w:abstractNumId w:val="23"/>
  </w:num>
  <w:num w:numId="8" w16cid:durableId="1156921893">
    <w:abstractNumId w:val="24"/>
  </w:num>
  <w:num w:numId="9" w16cid:durableId="1806728067">
    <w:abstractNumId w:val="11"/>
  </w:num>
  <w:num w:numId="10" w16cid:durableId="1790195402">
    <w:abstractNumId w:val="9"/>
  </w:num>
  <w:num w:numId="11" w16cid:durableId="610472424">
    <w:abstractNumId w:val="25"/>
  </w:num>
  <w:num w:numId="12" w16cid:durableId="1853372565">
    <w:abstractNumId w:val="27"/>
  </w:num>
  <w:num w:numId="13" w16cid:durableId="888102989">
    <w:abstractNumId w:val="16"/>
  </w:num>
  <w:num w:numId="14" w16cid:durableId="1254129480">
    <w:abstractNumId w:val="12"/>
  </w:num>
  <w:num w:numId="15" w16cid:durableId="832379637">
    <w:abstractNumId w:val="26"/>
  </w:num>
  <w:num w:numId="16" w16cid:durableId="2063745955">
    <w:abstractNumId w:val="21"/>
  </w:num>
  <w:num w:numId="17" w16cid:durableId="2002656792">
    <w:abstractNumId w:val="28"/>
  </w:num>
  <w:num w:numId="18" w16cid:durableId="172839569">
    <w:abstractNumId w:val="18"/>
  </w:num>
  <w:num w:numId="19" w16cid:durableId="996763638">
    <w:abstractNumId w:val="17"/>
  </w:num>
  <w:num w:numId="20" w16cid:durableId="292827840">
    <w:abstractNumId w:val="10"/>
  </w:num>
  <w:num w:numId="21" w16cid:durableId="562569496">
    <w:abstractNumId w:val="15"/>
  </w:num>
  <w:num w:numId="22" w16cid:durableId="1673952280">
    <w:abstractNumId w:val="22"/>
  </w:num>
  <w:num w:numId="23" w16cid:durableId="332757585">
    <w:abstractNumId w:val="13"/>
  </w:num>
  <w:num w:numId="24" w16cid:durableId="1224872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647117">
    <w:abstractNumId w:val="23"/>
  </w:num>
  <w:num w:numId="26" w16cid:durableId="1317221539">
    <w:abstractNumId w:val="8"/>
  </w:num>
  <w:num w:numId="27" w16cid:durableId="681131781">
    <w:abstractNumId w:val="6"/>
  </w:num>
  <w:num w:numId="28" w16cid:durableId="1386759901">
    <w:abstractNumId w:val="5"/>
  </w:num>
  <w:num w:numId="29" w16cid:durableId="1821077012">
    <w:abstractNumId w:val="4"/>
  </w:num>
  <w:num w:numId="30" w16cid:durableId="685442624">
    <w:abstractNumId w:val="14"/>
  </w:num>
  <w:num w:numId="31" w16cid:durableId="908811101">
    <w:abstractNumId w:val="19"/>
  </w:num>
  <w:num w:numId="32" w16cid:durableId="117310633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CC"/>
    <w:rsid w:val="000104B4"/>
    <w:rsid w:val="00010A71"/>
    <w:rsid w:val="00011E1F"/>
    <w:rsid w:val="00023EF7"/>
    <w:rsid w:val="00042FFE"/>
    <w:rsid w:val="00044245"/>
    <w:rsid w:val="00060352"/>
    <w:rsid w:val="0006054F"/>
    <w:rsid w:val="00061838"/>
    <w:rsid w:val="00075ECA"/>
    <w:rsid w:val="000834DE"/>
    <w:rsid w:val="00084ED9"/>
    <w:rsid w:val="000A2A08"/>
    <w:rsid w:val="000B4446"/>
    <w:rsid w:val="000D183D"/>
    <w:rsid w:val="000E3AF0"/>
    <w:rsid w:val="00110CDC"/>
    <w:rsid w:val="00116CAF"/>
    <w:rsid w:val="00126744"/>
    <w:rsid w:val="00126807"/>
    <w:rsid w:val="0013277D"/>
    <w:rsid w:val="00132873"/>
    <w:rsid w:val="001336A2"/>
    <w:rsid w:val="00133FEF"/>
    <w:rsid w:val="00142592"/>
    <w:rsid w:val="0014322F"/>
    <w:rsid w:val="00144C88"/>
    <w:rsid w:val="00150DB7"/>
    <w:rsid w:val="00167AA9"/>
    <w:rsid w:val="0017175E"/>
    <w:rsid w:val="001802FB"/>
    <w:rsid w:val="001821BE"/>
    <w:rsid w:val="00185A15"/>
    <w:rsid w:val="001A748E"/>
    <w:rsid w:val="001F03FC"/>
    <w:rsid w:val="001F5F6C"/>
    <w:rsid w:val="002109FF"/>
    <w:rsid w:val="00210C6A"/>
    <w:rsid w:val="00211B65"/>
    <w:rsid w:val="00222206"/>
    <w:rsid w:val="00223B88"/>
    <w:rsid w:val="002313AB"/>
    <w:rsid w:val="00245580"/>
    <w:rsid w:val="0025264B"/>
    <w:rsid w:val="00253883"/>
    <w:rsid w:val="0027056A"/>
    <w:rsid w:val="00271417"/>
    <w:rsid w:val="00274AB2"/>
    <w:rsid w:val="0028021E"/>
    <w:rsid w:val="00294E9B"/>
    <w:rsid w:val="002A1F6C"/>
    <w:rsid w:val="002A2467"/>
    <w:rsid w:val="002B384D"/>
    <w:rsid w:val="002C19A4"/>
    <w:rsid w:val="002C4669"/>
    <w:rsid w:val="002D14F3"/>
    <w:rsid w:val="002D7DC4"/>
    <w:rsid w:val="002E1889"/>
    <w:rsid w:val="002F4203"/>
    <w:rsid w:val="002F6174"/>
    <w:rsid w:val="002F6730"/>
    <w:rsid w:val="003055C9"/>
    <w:rsid w:val="00310302"/>
    <w:rsid w:val="003109D6"/>
    <w:rsid w:val="00312B3F"/>
    <w:rsid w:val="0031472B"/>
    <w:rsid w:val="00316964"/>
    <w:rsid w:val="003172BC"/>
    <w:rsid w:val="00337694"/>
    <w:rsid w:val="00342495"/>
    <w:rsid w:val="00345323"/>
    <w:rsid w:val="003479CA"/>
    <w:rsid w:val="00355096"/>
    <w:rsid w:val="00380846"/>
    <w:rsid w:val="003908DD"/>
    <w:rsid w:val="00391204"/>
    <w:rsid w:val="00392B62"/>
    <w:rsid w:val="00393308"/>
    <w:rsid w:val="00395079"/>
    <w:rsid w:val="003B4647"/>
    <w:rsid w:val="003B5963"/>
    <w:rsid w:val="003C159A"/>
    <w:rsid w:val="003C16CB"/>
    <w:rsid w:val="003C3CD0"/>
    <w:rsid w:val="003C4475"/>
    <w:rsid w:val="003C4E14"/>
    <w:rsid w:val="003C6B4B"/>
    <w:rsid w:val="003C70F3"/>
    <w:rsid w:val="003D03CA"/>
    <w:rsid w:val="003D4FD4"/>
    <w:rsid w:val="003D67D0"/>
    <w:rsid w:val="003D75E3"/>
    <w:rsid w:val="003E58D7"/>
    <w:rsid w:val="00403286"/>
    <w:rsid w:val="00416423"/>
    <w:rsid w:val="00424A54"/>
    <w:rsid w:val="0043524F"/>
    <w:rsid w:val="00445AD1"/>
    <w:rsid w:val="00450478"/>
    <w:rsid w:val="00457F27"/>
    <w:rsid w:val="00464814"/>
    <w:rsid w:val="00473AF5"/>
    <w:rsid w:val="00480A8B"/>
    <w:rsid w:val="00496367"/>
    <w:rsid w:val="004975C3"/>
    <w:rsid w:val="004A18B9"/>
    <w:rsid w:val="004A18E7"/>
    <w:rsid w:val="004A1C8D"/>
    <w:rsid w:val="004A2689"/>
    <w:rsid w:val="004A7A7C"/>
    <w:rsid w:val="004B5460"/>
    <w:rsid w:val="004C26D0"/>
    <w:rsid w:val="004D2C63"/>
    <w:rsid w:val="004E54C7"/>
    <w:rsid w:val="00541F8E"/>
    <w:rsid w:val="00546918"/>
    <w:rsid w:val="005620D7"/>
    <w:rsid w:val="005655CB"/>
    <w:rsid w:val="00571CEC"/>
    <w:rsid w:val="00573C2B"/>
    <w:rsid w:val="005902CF"/>
    <w:rsid w:val="005937D9"/>
    <w:rsid w:val="00594DD2"/>
    <w:rsid w:val="00597CD1"/>
    <w:rsid w:val="005A3043"/>
    <w:rsid w:val="005A5702"/>
    <w:rsid w:val="005D46CF"/>
    <w:rsid w:val="0060472F"/>
    <w:rsid w:val="0061638D"/>
    <w:rsid w:val="00626191"/>
    <w:rsid w:val="00627874"/>
    <w:rsid w:val="00627BEB"/>
    <w:rsid w:val="00630886"/>
    <w:rsid w:val="00631087"/>
    <w:rsid w:val="00632129"/>
    <w:rsid w:val="00636195"/>
    <w:rsid w:val="0064384D"/>
    <w:rsid w:val="00666FEE"/>
    <w:rsid w:val="006672FB"/>
    <w:rsid w:val="00680993"/>
    <w:rsid w:val="0068109D"/>
    <w:rsid w:val="00683DEF"/>
    <w:rsid w:val="00684312"/>
    <w:rsid w:val="0069522C"/>
    <w:rsid w:val="0069675B"/>
    <w:rsid w:val="006A1279"/>
    <w:rsid w:val="006A5CCC"/>
    <w:rsid w:val="006C214A"/>
    <w:rsid w:val="006D644A"/>
    <w:rsid w:val="006E3C43"/>
    <w:rsid w:val="006F3F80"/>
    <w:rsid w:val="006F4E18"/>
    <w:rsid w:val="00700B7B"/>
    <w:rsid w:val="00713D22"/>
    <w:rsid w:val="00756570"/>
    <w:rsid w:val="007621FB"/>
    <w:rsid w:val="00786495"/>
    <w:rsid w:val="00795661"/>
    <w:rsid w:val="007A0D9E"/>
    <w:rsid w:val="007B31E7"/>
    <w:rsid w:val="007B3678"/>
    <w:rsid w:val="007C34AF"/>
    <w:rsid w:val="007C5AF8"/>
    <w:rsid w:val="007C64CC"/>
    <w:rsid w:val="007D3BA1"/>
    <w:rsid w:val="007E6FFA"/>
    <w:rsid w:val="00804EA7"/>
    <w:rsid w:val="0081127C"/>
    <w:rsid w:val="00831ABF"/>
    <w:rsid w:val="00836084"/>
    <w:rsid w:val="008428EF"/>
    <w:rsid w:val="008643A5"/>
    <w:rsid w:val="00865A7F"/>
    <w:rsid w:val="0086727D"/>
    <w:rsid w:val="00870779"/>
    <w:rsid w:val="008951AE"/>
    <w:rsid w:val="0089543D"/>
    <w:rsid w:val="008B4097"/>
    <w:rsid w:val="008D2244"/>
    <w:rsid w:val="008F13D8"/>
    <w:rsid w:val="008F461A"/>
    <w:rsid w:val="0092482E"/>
    <w:rsid w:val="00947084"/>
    <w:rsid w:val="00956AEB"/>
    <w:rsid w:val="0096482D"/>
    <w:rsid w:val="0098534F"/>
    <w:rsid w:val="00991D09"/>
    <w:rsid w:val="009A17E9"/>
    <w:rsid w:val="009A4169"/>
    <w:rsid w:val="009B19DD"/>
    <w:rsid w:val="009B4A4A"/>
    <w:rsid w:val="009B4A90"/>
    <w:rsid w:val="009B5855"/>
    <w:rsid w:val="009C6C7D"/>
    <w:rsid w:val="009E66C3"/>
    <w:rsid w:val="009E6ABB"/>
    <w:rsid w:val="00A37B54"/>
    <w:rsid w:val="00A40DDD"/>
    <w:rsid w:val="00A418BB"/>
    <w:rsid w:val="00A44D1C"/>
    <w:rsid w:val="00A4588D"/>
    <w:rsid w:val="00A461EF"/>
    <w:rsid w:val="00A726A7"/>
    <w:rsid w:val="00A83695"/>
    <w:rsid w:val="00A9177C"/>
    <w:rsid w:val="00A933A7"/>
    <w:rsid w:val="00A9629E"/>
    <w:rsid w:val="00AB0B3B"/>
    <w:rsid w:val="00AB0BA3"/>
    <w:rsid w:val="00AB31C4"/>
    <w:rsid w:val="00AB5DCD"/>
    <w:rsid w:val="00AC0389"/>
    <w:rsid w:val="00AE28BA"/>
    <w:rsid w:val="00AF3D63"/>
    <w:rsid w:val="00B01055"/>
    <w:rsid w:val="00B06332"/>
    <w:rsid w:val="00B11A80"/>
    <w:rsid w:val="00B13772"/>
    <w:rsid w:val="00B13E03"/>
    <w:rsid w:val="00B20623"/>
    <w:rsid w:val="00B24DA4"/>
    <w:rsid w:val="00B25B8E"/>
    <w:rsid w:val="00B310F6"/>
    <w:rsid w:val="00B4503E"/>
    <w:rsid w:val="00B46D3E"/>
    <w:rsid w:val="00B63A87"/>
    <w:rsid w:val="00B65251"/>
    <w:rsid w:val="00B67794"/>
    <w:rsid w:val="00B750D7"/>
    <w:rsid w:val="00B85862"/>
    <w:rsid w:val="00B86C12"/>
    <w:rsid w:val="00B931C0"/>
    <w:rsid w:val="00B94D96"/>
    <w:rsid w:val="00B9617C"/>
    <w:rsid w:val="00BA5BDE"/>
    <w:rsid w:val="00BA63B8"/>
    <w:rsid w:val="00BB2D93"/>
    <w:rsid w:val="00BC095B"/>
    <w:rsid w:val="00BC478E"/>
    <w:rsid w:val="00BC50D3"/>
    <w:rsid w:val="00BD0D58"/>
    <w:rsid w:val="00BD2EE9"/>
    <w:rsid w:val="00BE54A6"/>
    <w:rsid w:val="00C0640F"/>
    <w:rsid w:val="00C1258E"/>
    <w:rsid w:val="00C271C3"/>
    <w:rsid w:val="00C3401B"/>
    <w:rsid w:val="00C4051D"/>
    <w:rsid w:val="00C46254"/>
    <w:rsid w:val="00C81BA5"/>
    <w:rsid w:val="00CA23F2"/>
    <w:rsid w:val="00CA2F1F"/>
    <w:rsid w:val="00CB32F0"/>
    <w:rsid w:val="00CB63F5"/>
    <w:rsid w:val="00CF4469"/>
    <w:rsid w:val="00D12D94"/>
    <w:rsid w:val="00D15DB6"/>
    <w:rsid w:val="00D16C3B"/>
    <w:rsid w:val="00D17DA0"/>
    <w:rsid w:val="00D20D58"/>
    <w:rsid w:val="00D22FF4"/>
    <w:rsid w:val="00D325F8"/>
    <w:rsid w:val="00D33211"/>
    <w:rsid w:val="00D438B7"/>
    <w:rsid w:val="00D57FD8"/>
    <w:rsid w:val="00D65E2C"/>
    <w:rsid w:val="00D80ECF"/>
    <w:rsid w:val="00DB1E8B"/>
    <w:rsid w:val="00DB6ED2"/>
    <w:rsid w:val="00DC426B"/>
    <w:rsid w:val="00DD6D07"/>
    <w:rsid w:val="00DE51C2"/>
    <w:rsid w:val="00DE76EB"/>
    <w:rsid w:val="00DF3EB4"/>
    <w:rsid w:val="00E02E24"/>
    <w:rsid w:val="00E06AD2"/>
    <w:rsid w:val="00E132A0"/>
    <w:rsid w:val="00E14A4C"/>
    <w:rsid w:val="00E2611F"/>
    <w:rsid w:val="00E3079D"/>
    <w:rsid w:val="00E30D33"/>
    <w:rsid w:val="00E3231F"/>
    <w:rsid w:val="00E44F17"/>
    <w:rsid w:val="00E50534"/>
    <w:rsid w:val="00E548AB"/>
    <w:rsid w:val="00E54CD4"/>
    <w:rsid w:val="00E57D9F"/>
    <w:rsid w:val="00E7143D"/>
    <w:rsid w:val="00E72F4C"/>
    <w:rsid w:val="00E80A44"/>
    <w:rsid w:val="00E83E40"/>
    <w:rsid w:val="00E8476A"/>
    <w:rsid w:val="00E87B2A"/>
    <w:rsid w:val="00E9142C"/>
    <w:rsid w:val="00EA4FB8"/>
    <w:rsid w:val="00EB061A"/>
    <w:rsid w:val="00EB40AC"/>
    <w:rsid w:val="00EB5E13"/>
    <w:rsid w:val="00EC0663"/>
    <w:rsid w:val="00EE5489"/>
    <w:rsid w:val="00F13C32"/>
    <w:rsid w:val="00F161B9"/>
    <w:rsid w:val="00F16CC3"/>
    <w:rsid w:val="00F329E3"/>
    <w:rsid w:val="00F343B5"/>
    <w:rsid w:val="00F372AE"/>
    <w:rsid w:val="00F41DD2"/>
    <w:rsid w:val="00F41ED4"/>
    <w:rsid w:val="00F42236"/>
    <w:rsid w:val="00F42AE4"/>
    <w:rsid w:val="00F47750"/>
    <w:rsid w:val="00F506AA"/>
    <w:rsid w:val="00F57362"/>
    <w:rsid w:val="00F8068E"/>
    <w:rsid w:val="00F8159A"/>
    <w:rsid w:val="00F9601C"/>
    <w:rsid w:val="00FB3642"/>
    <w:rsid w:val="00FC2D17"/>
    <w:rsid w:val="00FD22C6"/>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102D7"/>
  <w15:docId w15:val="{5B2111CA-93AA-4E39-BF10-283BE26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CCC"/>
    <w:pPr>
      <w:spacing w:after="200" w:line="276" w:lineRule="auto"/>
      <w:jc w:val="both"/>
    </w:pPr>
    <w:rPr>
      <w:rFonts w:ascii="Arial" w:eastAsiaTheme="minorHAnsi" w:hAnsi="Arial" w:cstheme="minorBidi"/>
      <w:lang w:eastAsia="en-US"/>
    </w:rPr>
  </w:style>
  <w:style w:type="paragraph" w:styleId="Titre1">
    <w:name w:val="heading 1"/>
    <w:basedOn w:val="Normal"/>
    <w:next w:val="Normal"/>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B384D"/>
    <w:pPr>
      <w:tabs>
        <w:tab w:val="center" w:pos="4536"/>
        <w:tab w:val="right" w:pos="9072"/>
      </w:tabs>
    </w:pPr>
  </w:style>
  <w:style w:type="paragraph" w:styleId="Pieddepage">
    <w:name w:val="footer"/>
    <w:basedOn w:val="Normal"/>
    <w:rsid w:val="00786495"/>
    <w:pPr>
      <w:tabs>
        <w:tab w:val="center" w:pos="4536"/>
        <w:tab w:val="right" w:pos="9072"/>
      </w:tabs>
    </w:pPr>
  </w:style>
  <w:style w:type="paragraph" w:styleId="Titre">
    <w:name w:val="Title"/>
    <w:basedOn w:val="Normal"/>
    <w:next w:val="Normal"/>
    <w:qFormat/>
    <w:rsid w:val="007621FB"/>
    <w:pPr>
      <w:pBdr>
        <w:top w:val="single" w:sz="12" w:space="16" w:color="auto"/>
        <w:bottom w:val="single" w:sz="12" w:space="16" w:color="auto"/>
      </w:pBdr>
      <w:spacing w:before="480" w:after="480"/>
      <w:jc w:val="center"/>
      <w:outlineLvl w:val="0"/>
    </w:pPr>
    <w:rPr>
      <w:rFonts w:cs="Arial"/>
      <w:b/>
      <w:bCs/>
      <w:kern w:val="28"/>
      <w:sz w:val="32"/>
      <w:szCs w:val="32"/>
    </w:rPr>
  </w:style>
  <w:style w:type="character" w:styleId="Accentuation">
    <w:name w:val="Emphasis"/>
    <w:basedOn w:val="Policepardfaut"/>
    <w:qForma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qForma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qFormat/>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jc w:val="left"/>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Paragraphedeliste">
    <w:name w:val="List Paragraph"/>
    <w:basedOn w:val="Normal"/>
    <w:uiPriority w:val="34"/>
    <w:qFormat/>
    <w:rsid w:val="006A5CCC"/>
    <w:pPr>
      <w:ind w:left="720"/>
      <w:contextualSpacing/>
    </w:pPr>
  </w:style>
  <w:style w:type="character" w:styleId="Appelnotedebasdep">
    <w:name w:val="footnote reference"/>
    <w:uiPriority w:val="99"/>
    <w:rsid w:val="006A5CCC"/>
    <w:rPr>
      <w:noProof w:val="0"/>
      <w:vertAlign w:val="superscript"/>
      <w:lang w:val="nl-NL"/>
    </w:rPr>
  </w:style>
  <w:style w:type="paragraph" w:styleId="Notedebasdepage">
    <w:name w:val="footnote text"/>
    <w:basedOn w:val="Normal"/>
    <w:link w:val="NotedebasdepageCar"/>
    <w:uiPriority w:val="99"/>
    <w:unhideWhenUsed/>
    <w:rsid w:val="006A5CCC"/>
    <w:pPr>
      <w:spacing w:after="0" w:line="240" w:lineRule="auto"/>
    </w:pPr>
  </w:style>
  <w:style w:type="character" w:customStyle="1" w:styleId="NotedebasdepageCar">
    <w:name w:val="Note de bas de page Car"/>
    <w:basedOn w:val="Policepardfaut"/>
    <w:link w:val="Notedebasdepage"/>
    <w:uiPriority w:val="99"/>
    <w:rsid w:val="006A5CCC"/>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siob.be"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nstru.local\common\Templates\FBZpFSEp\FBZp_heading_v.2016-10-01.dotx" TargetMode="External"/></Relationship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f00b09-a9e6-4fbe-be52-eb5d5acbe648" xsi:nil="true"/>
    <lcf76f155ced4ddcb4097134ff3c332f xmlns="49f17025-3f7f-4dce-bb4b-e617aa65e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90285-B3AA-4107-AD83-95D1233988AD}">
  <ds:schemaRefs>
    <ds:schemaRef ds:uri="http://schemas.openxmlformats.org/officeDocument/2006/bibliography"/>
  </ds:schemaRefs>
</ds:datastoreItem>
</file>

<file path=customXml/itemProps2.xml><?xml version="1.0" encoding="utf-8"?>
<ds:datastoreItem xmlns:ds="http://schemas.openxmlformats.org/officeDocument/2006/customXml" ds:itemID="{7B981C98-F420-4297-BECE-7EFF35CE1082}"/>
</file>

<file path=customXml/itemProps3.xml><?xml version="1.0" encoding="utf-8"?>
<ds:datastoreItem xmlns:ds="http://schemas.openxmlformats.org/officeDocument/2006/customXml" ds:itemID="{FCA8BE3F-2763-4A6F-AF34-6B985FAE58B7}"/>
</file>

<file path=customXml/itemProps4.xml><?xml version="1.0" encoding="utf-8"?>
<ds:datastoreItem xmlns:ds="http://schemas.openxmlformats.org/officeDocument/2006/customXml" ds:itemID="{19BC997D-2B65-45DD-9A2D-42DF08DB8A88}"/>
</file>

<file path=docProps/app.xml><?xml version="1.0" encoding="utf-8"?>
<Properties xmlns="http://schemas.openxmlformats.org/officeDocument/2006/extended-properties" xmlns:vt="http://schemas.openxmlformats.org/officeDocument/2006/docPropsVTypes">
  <Template>FBZp_heading_v.2016-10-01.dotx</Template>
  <TotalTime>1</TotalTime>
  <Pages>2</Pages>
  <Words>336</Words>
  <Characters>2665</Characters>
  <Application>Microsoft Office Word</Application>
  <DocSecurity>0</DocSecurity>
  <Lines>22</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Model_brief</vt:lpstr>
      <vt:lpstr>Voorstel tot aanpassing van de waarderingsregels van het Fonds voor Vakopleiding in de Bouwnijverheid</vt:lpstr>
    </vt:vector>
  </TitlesOfParts>
  <Manager>Vanhaeverbeke Daniel</Manager>
  <Company>Constructiv</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Model_brief</dc:title>
  <dc:subject>Huisstijlsjabloon_brief</dc:subject>
  <dc:creator>Mariman Alexandra</dc:creator>
  <cp:keywords>huisstijl sjabloon brief</cp:keywords>
  <cp:lastModifiedBy>Mariman Alexandra</cp:lastModifiedBy>
  <cp:revision>3</cp:revision>
  <cp:lastPrinted>2016-07-29T07:40:00Z</cp:lastPrinted>
  <dcterms:created xsi:type="dcterms:W3CDTF">2025-03-18T12:39:00Z</dcterms:created>
  <dcterms:modified xsi:type="dcterms:W3CDTF">2025-03-18T12:40:00Z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0x0101004C88125EB44A3A4AB02B8D3B07712972</vt:lpwstr>
  </property>
</Properties>
</file>